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>企业注销登记申请书</w:t>
      </w:r>
    </w:p>
    <w:tbl>
      <w:tblPr>
        <w:tblStyle w:val="5"/>
        <w:tblW w:w="971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70"/>
        <w:gridCol w:w="15"/>
        <w:gridCol w:w="1680"/>
        <w:gridCol w:w="1269"/>
        <w:gridCol w:w="711"/>
        <w:gridCol w:w="565"/>
        <w:gridCol w:w="1400"/>
        <w:gridCol w:w="20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□基本信息</w:t>
            </w:r>
            <w:r>
              <w:rPr>
                <w:rFonts w:hint="eastAsia" w:ascii="黑体" w:hAnsi="宋体" w:eastAsia="黑体"/>
                <w:b/>
                <w:bCs/>
                <w:color w:val="FF0000"/>
                <w:sz w:val="28"/>
                <w:szCs w:val="21"/>
                <w:lang w:val="zh-CN"/>
              </w:rPr>
              <w:t>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73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名</w:t>
            </w: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称</w:t>
            </w:r>
          </w:p>
        </w:tc>
        <w:tc>
          <w:tcPr>
            <w:tcW w:w="394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宋体" w:hAnsi="宋体"/>
                <w:bCs/>
                <w:szCs w:val="21"/>
                <w:lang w:val="zh-CN"/>
              </w:rPr>
              <w:t>统一社会信用代码</w:t>
            </w:r>
          </w:p>
        </w:tc>
        <w:tc>
          <w:tcPr>
            <w:tcW w:w="20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□一般注销原因（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仅限一般注销登记,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根据企业类型勾选）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7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□有限责任公司</w:t>
            </w:r>
          </w:p>
          <w:p>
            <w:pPr>
              <w:spacing w:line="360" w:lineRule="exact"/>
              <w:ind w:left="210" w:hanging="210" w:hangingChars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及股份有限公司</w:t>
            </w:r>
          </w:p>
        </w:tc>
        <w:tc>
          <w:tcPr>
            <w:tcW w:w="7978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公司章程规定的营业期限届满或其他解散事由出现。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股东决定、股东会、股东大会、外商投资公司的董事会决议解散。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因公司合并或者分立需要解散。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依法被吊销营业执照、责令关闭或者被撤销。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人民法院依法予以解散。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公司被依法宣告破产。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法律、行政法规规定的其它情形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         </w:t>
            </w: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7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pacing w:val="-17"/>
                <w:szCs w:val="21"/>
              </w:rPr>
              <w:t>非公司企业法人</w:t>
            </w:r>
          </w:p>
        </w:tc>
        <w:tc>
          <w:tcPr>
            <w:tcW w:w="7978" w:type="dxa"/>
            <w:gridSpan w:val="8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企业法人歇业。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依法被吊销营业执照、责令关闭或者被撤销。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人民法院宣告破产。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因合并而终止。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法律、行政法规规定的其它情形__________________________。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7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□合伙企业</w:t>
            </w:r>
          </w:p>
        </w:tc>
        <w:tc>
          <w:tcPr>
            <w:tcW w:w="7978" w:type="dxa"/>
            <w:gridSpan w:val="8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□合伙期限届满，合伙人决定不再经营。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□合伙协议约定的解散事由出现。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□全体合伙人决定解散。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□合伙人已不具备法定人数满三十天。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□合伙协议约定的合伙目的已经实现或者无法实现。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□依法被吊销营业执照、责令关闭或者被撤销。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法律、行政法规规定的其它原因__________________________。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73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□个人独资企业</w:t>
            </w:r>
          </w:p>
        </w:tc>
        <w:tc>
          <w:tcPr>
            <w:tcW w:w="7978" w:type="dxa"/>
            <w:gridSpan w:val="8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□投资人决定解散。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□投资人死亡或者被宣告死亡，无继承人或者继承人决定放弃继承。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□被依法吊销营业执照。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□法律、行政法规规定的其他情形___________________________。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     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 w:val="28"/>
                <w:szCs w:val="21"/>
                <w:lang w:val="zh-CN"/>
              </w:rPr>
              <w:t>□一般注销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仅限一般注销登记填写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703" w:type="dxa"/>
            <w:gridSpan w:val="4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公告情况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(内资非公司企业法人、个人独资企业无须填写)</w:t>
            </w:r>
          </w:p>
        </w:tc>
        <w:tc>
          <w:tcPr>
            <w:tcW w:w="6013" w:type="dxa"/>
            <w:gridSpan w:val="5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公告报纸名称：</w:t>
            </w:r>
            <w:r>
              <w:rPr>
                <w:rFonts w:hint="eastAsia" w:ascii="宋体"/>
                <w:bCs/>
                <w:szCs w:val="21"/>
                <w:lang w:val="zh-CN"/>
              </w:rPr>
              <w:t xml:space="preserve">  </w:t>
            </w:r>
            <w:r>
              <w:rPr>
                <w:rFonts w:hint="eastAsia" w:ascii="宋体"/>
                <w:bCs/>
                <w:szCs w:val="21"/>
              </w:rPr>
              <w:t xml:space="preserve">          </w:t>
            </w:r>
            <w:r>
              <w:rPr>
                <w:rFonts w:hint="eastAsia" w:ascii="宋体"/>
                <w:bCs/>
                <w:szCs w:val="21"/>
                <w:lang w:val="zh-CN"/>
              </w:rPr>
              <w:t xml:space="preserve">  </w:t>
            </w:r>
            <w:r>
              <w:rPr>
                <w:rFonts w:hint="eastAsia" w:asci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公告日期: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3703" w:type="dxa"/>
            <w:gridSpan w:val="4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分公司（分支机构）注销登记情况</w:t>
            </w:r>
          </w:p>
        </w:tc>
        <w:tc>
          <w:tcPr>
            <w:tcW w:w="6013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已注销完毕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无分公司（无分支机构）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注：1、</w:t>
            </w:r>
            <w:r>
              <w:rPr>
                <w:rFonts w:hint="eastAsia"/>
              </w:rPr>
              <w:t>本申请书适用于公司、非公司企业法人、合伙企业（以上类型包含内资和外资）、个人独资企业办理注销登记。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2、申请书应当使用A4纸。依本表打印生成的，使用黑色墨水钢笔或签字笔签署；手工填写的，使用黑色墨水钢笔或签字笔工整填写、签署。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370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债权债务清理情况</w:t>
            </w:r>
          </w:p>
        </w:tc>
        <w:tc>
          <w:tcPr>
            <w:tcW w:w="6013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已清理完毕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无债权债务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3703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清税情况</w:t>
            </w:r>
          </w:p>
        </w:tc>
        <w:tc>
          <w:tcPr>
            <w:tcW w:w="6013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bCs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已清理完毕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未涉及纳税义务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3703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对外投资清理情况</w:t>
            </w:r>
          </w:p>
        </w:tc>
        <w:tc>
          <w:tcPr>
            <w:tcW w:w="6013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已清理完毕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无对外投资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海关手续清缴情况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（仅限</w:t>
            </w:r>
            <w:r>
              <w:rPr>
                <w:rFonts w:hint="eastAsia" w:ascii="宋体" w:hAnsi="宋体"/>
                <w:spacing w:val="-11"/>
                <w:szCs w:val="21"/>
                <w:lang w:val="zh-CN"/>
              </w:rPr>
              <w:t>外资企业、外商投资合伙企业填写</w:t>
            </w: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）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已清理完毕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未涉及海关事务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清算组(人)/清算委员会备案通知书文号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批准证书缴销情况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/>
                <w:bCs/>
                <w:szCs w:val="21"/>
                <w:lang w:val="zh-CN"/>
              </w:rPr>
              <w:t>(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仅限外资企业填写</w:t>
            </w:r>
            <w:r>
              <w:rPr>
                <w:rFonts w:ascii="宋体" w:hAnsi="宋体"/>
                <w:bCs/>
                <w:szCs w:val="21"/>
                <w:lang w:val="zh-CN"/>
              </w:rPr>
              <w:t>)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4" w:firstLineChars="83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批准证书已缴销完毕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不涉及批准证书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70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i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iCs/>
                <w:szCs w:val="21"/>
                <w:lang w:val="zh-CN"/>
              </w:rPr>
              <w:t>批准（决定）机关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  <w:lang w:val="zh-CN"/>
              </w:rPr>
              <w:t>（仅限批准的外商投资合伙企业填写）</w:t>
            </w:r>
          </w:p>
        </w:tc>
        <w:tc>
          <w:tcPr>
            <w:tcW w:w="601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4" w:firstLineChars="83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批准（决定）文号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iCs/>
                <w:szCs w:val="21"/>
                <w:lang w:val="zh-CN"/>
              </w:rPr>
              <w:t>（仅限批准的外商投资合伙企业填写）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4" w:firstLineChars="83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经济性质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仅限非公司企业法人填写）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firstLine="174" w:firstLineChars="83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全民所有制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集体所有制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联营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174" w:firstLineChars="83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□其他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370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主管部门（出资人）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</w:rPr>
              <w:t>（</w:t>
            </w: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仅限非公司企业法人填写）</w:t>
            </w:r>
          </w:p>
        </w:tc>
        <w:tc>
          <w:tcPr>
            <w:tcW w:w="601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4" w:firstLineChars="83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3703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缴回公章情况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仅限非公司企业法人填写）</w:t>
            </w:r>
          </w:p>
        </w:tc>
        <w:tc>
          <w:tcPr>
            <w:tcW w:w="6013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ind w:firstLine="174" w:firstLineChars="83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已缴回登记机关</w:t>
            </w:r>
            <w:r>
              <w:rPr>
                <w:rFonts w:ascii="宋体" w:hAnsi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已</w:t>
            </w:r>
            <w:r>
              <w:rPr>
                <w:rFonts w:hint="eastAsia" w:ascii="宋体" w:hAnsi="宋体"/>
                <w:bCs/>
                <w:szCs w:val="21"/>
              </w:rPr>
              <w:t>缴回公安机关</w:t>
            </w:r>
          </w:p>
          <w:p>
            <w:pPr>
              <w:spacing w:line="380" w:lineRule="exact"/>
              <w:ind w:firstLine="174" w:firstLineChars="83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已</w:t>
            </w:r>
            <w:r>
              <w:rPr>
                <w:rFonts w:hint="eastAsia" w:ascii="宋体" w:hAnsi="宋体"/>
                <w:bCs/>
                <w:szCs w:val="21"/>
              </w:rPr>
              <w:t xml:space="preserve">缴回其他部门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□简易注销（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仅限简易注销登记填写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200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企业类型</w:t>
            </w:r>
          </w:p>
        </w:tc>
        <w:tc>
          <w:tcPr>
            <w:tcW w:w="7708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□有限责任公司    □非公司企业法人    □个人独资企业    □合伙企业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20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国家企业信用信息公示系统公告日期</w:t>
            </w:r>
          </w:p>
        </w:tc>
        <w:tc>
          <w:tcPr>
            <w:tcW w:w="770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200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适用情形</w:t>
            </w:r>
          </w:p>
        </w:tc>
        <w:tc>
          <w:tcPr>
            <w:tcW w:w="16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未开业</w:t>
            </w:r>
          </w:p>
        </w:tc>
        <w:tc>
          <w:tcPr>
            <w:tcW w:w="6013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zh-CN"/>
              </w:rPr>
              <w:t>未发生债权债务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zh-CN"/>
              </w:rPr>
              <w:t>债权债务</w:t>
            </w:r>
            <w:r>
              <w:rPr>
                <w:rFonts w:hint="eastAsia" w:ascii="宋体" w:hAnsi="宋体"/>
                <w:szCs w:val="21"/>
              </w:rPr>
              <w:t>已清算完结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200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25" w:firstLineChars="250"/>
              <w:rPr>
                <w:rFonts w:hint="eastAsia" w:ascii="宋体" w:hAnsi="宋体"/>
                <w:color w:val="000000"/>
                <w:szCs w:val="21"/>
                <w:lang w:val="zh-CN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10" w:firstLineChars="100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pacing w:val="-20"/>
                <w:szCs w:val="21"/>
              </w:rPr>
              <w:t>无</w:t>
            </w:r>
            <w:r>
              <w:rPr>
                <w:rFonts w:hint="eastAsia" w:ascii="宋体" w:hAnsi="宋体"/>
                <w:color w:val="000000"/>
                <w:spacing w:val="-20"/>
                <w:szCs w:val="21"/>
                <w:lang w:val="zh-CN"/>
              </w:rPr>
              <w:t>债权债务</w:t>
            </w:r>
          </w:p>
        </w:tc>
        <w:tc>
          <w:tcPr>
            <w:tcW w:w="6013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zh-CN"/>
              </w:rPr>
              <w:t>未发生债权债务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zh-CN"/>
              </w:rPr>
              <w:t>债权债务</w:t>
            </w:r>
            <w:r>
              <w:rPr>
                <w:rFonts w:hint="eastAsia" w:ascii="宋体" w:hAnsi="宋体"/>
                <w:szCs w:val="21"/>
              </w:rPr>
              <w:t>已清算完结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2008" w:type="dxa"/>
            <w:gridSpan w:val="2"/>
            <w:vMerge w:val="continue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92" w:firstLineChars="850"/>
              <w:rPr>
                <w:rFonts w:ascii="黑体" w:hAnsi="宋体" w:eastAsia="黑体"/>
                <w:b/>
                <w:bCs/>
                <w:szCs w:val="21"/>
                <w:lang w:val="zh-CN"/>
              </w:rPr>
            </w:pPr>
          </w:p>
        </w:tc>
        <w:tc>
          <w:tcPr>
            <w:tcW w:w="7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黑体" w:hAnsi="宋体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人民法院裁定强制清算终结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lang w:val="zh-CN"/>
              </w:rPr>
              <w:t>人民法院裁定破产程序终结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□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指定代表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委托代理人</w:t>
            </w:r>
            <w:r>
              <w:rPr>
                <w:rFonts w:hint="eastAsia" w:ascii="黑体" w:hAnsi="宋体" w:eastAsia="黑体"/>
                <w:b/>
                <w:bCs/>
                <w:color w:val="FF0000"/>
                <w:sz w:val="28"/>
                <w:szCs w:val="21"/>
                <w:lang w:val="zh-CN"/>
              </w:rPr>
              <w:t>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exact"/>
          <w:jc w:val="center"/>
        </w:trPr>
        <w:tc>
          <w:tcPr>
            <w:tcW w:w="2023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</w:p>
        </w:tc>
        <w:tc>
          <w:tcPr>
            <w:tcW w:w="7693" w:type="dxa"/>
            <w:gridSpan w:val="6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1、同意□不同意□核对登记材料中的复印件并签署核对意见； </w:t>
            </w:r>
          </w:p>
          <w:p>
            <w:pPr>
              <w:spacing w:line="360" w:lineRule="exact"/>
              <w:ind w:firstLine="420" w:firstLineChars="200"/>
              <w:outlineLvl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2、同意□不同意□修改企业自备文件的错误；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3、同意□不同意□修改有关表格的填写错误；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4、同意□不同意□领取营业执照和有关文书。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2023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固定电话</w:t>
            </w:r>
          </w:p>
        </w:tc>
        <w:tc>
          <w:tcPr>
            <w:tcW w:w="294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346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8" w:hRule="exact"/>
          <w:jc w:val="center"/>
        </w:trPr>
        <w:tc>
          <w:tcPr>
            <w:tcW w:w="9716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  <w:jc w:val="center"/>
        </w:trPr>
        <w:tc>
          <w:tcPr>
            <w:tcW w:w="9716" w:type="dxa"/>
            <w:gridSpan w:val="9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指定代表/委托代理人签字：</w:t>
            </w:r>
          </w:p>
          <w:p>
            <w:pPr>
              <w:pStyle w:val="9"/>
              <w:adjustRightInd w:val="0"/>
              <w:snapToGrid w:val="0"/>
              <w:ind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 xml:space="preserve">□申请人承诺 </w:t>
            </w:r>
            <w:r>
              <w:rPr>
                <w:rFonts w:hint="eastAsia" w:ascii="黑体" w:hAnsi="宋体" w:eastAsia="黑体"/>
                <w:b/>
                <w:bCs/>
                <w:color w:val="FF0000"/>
                <w:sz w:val="28"/>
                <w:szCs w:val="21"/>
                <w:lang w:val="zh-CN"/>
              </w:rPr>
              <w:t>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  <w:jc w:val="center"/>
        </w:trPr>
        <w:tc>
          <w:tcPr>
            <w:tcW w:w="9716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本申请人和签字人承诺提交的材料文件和填报的信息真实有效，并承担相应的法律责任。</w:t>
            </w:r>
          </w:p>
          <w:p>
            <w:pPr>
              <w:autoSpaceDE w:val="0"/>
              <w:autoSpaceDN w:val="0"/>
              <w:adjustRightInd w:val="0"/>
              <w:ind w:firstLine="405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申请人签字：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</w:t>
            </w:r>
            <w:r>
              <w:rPr>
                <w:rFonts w:hint="eastAsia" w:ascii="宋体" w:hAnsi="宋体"/>
                <w:color w:val="0000FF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企业盖章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300" w:lineRule="exact"/>
        <w:ind w:left="-199" w:leftChars="-95" w:right="-332" w:rightChars="-15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注：1、已清算的公司、非公司外资企业、合伙企业由清算组负责人（清算人）签字,个人独资企业由投资人或清算人签字；</w:t>
      </w:r>
    </w:p>
    <w:p>
      <w:pPr>
        <w:autoSpaceDE w:val="0"/>
        <w:autoSpaceDN w:val="0"/>
        <w:adjustRightInd w:val="0"/>
        <w:spacing w:line="300" w:lineRule="exact"/>
        <w:ind w:left="-199" w:leftChars="-95" w:right="-332" w:rightChars="-158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2、非公司企业法人和因合并或分立未清算的公司、非公司外资企业由法定代表人签字； </w:t>
      </w:r>
    </w:p>
    <w:p>
      <w:pPr>
        <w:autoSpaceDE w:val="0"/>
        <w:autoSpaceDN w:val="0"/>
        <w:adjustRightInd w:val="0"/>
        <w:spacing w:line="300" w:lineRule="exact"/>
        <w:ind w:left="-199" w:leftChars="-95" w:right="-332" w:rightChars="-158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3、申请简易注销的</w:t>
      </w:r>
      <w:r>
        <w:rPr>
          <w:rFonts w:ascii="宋体" w:hAnsi="宋体" w:cs="宋体"/>
          <w:szCs w:val="21"/>
          <w:lang w:bidi="ar"/>
        </w:rPr>
        <w:t>公司、非公司企业法人</w:t>
      </w:r>
      <w:r>
        <w:rPr>
          <w:rFonts w:hint="eastAsia" w:ascii="宋体" w:hAnsi="宋体" w:cs="宋体"/>
          <w:szCs w:val="21"/>
          <w:lang w:bidi="ar"/>
        </w:rPr>
        <w:t>、非公司外资企业</w:t>
      </w:r>
      <w:r>
        <w:rPr>
          <w:rFonts w:ascii="宋体" w:hAnsi="宋体" w:cs="宋体"/>
          <w:szCs w:val="21"/>
          <w:lang w:bidi="ar"/>
        </w:rPr>
        <w:t>由法定代表人签字</w:t>
      </w:r>
      <w:r>
        <w:rPr>
          <w:rFonts w:hint="eastAsia" w:ascii="宋体" w:hAnsi="宋体" w:cs="宋体"/>
          <w:szCs w:val="21"/>
          <w:lang w:bidi="ar"/>
        </w:rPr>
        <w:t>，</w:t>
      </w:r>
      <w:r>
        <w:rPr>
          <w:rFonts w:ascii="宋体" w:hAnsi="宋体" w:cs="宋体"/>
          <w:szCs w:val="21"/>
          <w:lang w:bidi="ar"/>
        </w:rPr>
        <w:t>合伙企业由执行事务合伙人（含委派代表）签字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个人独资企业由投资人签字</w:t>
      </w:r>
      <w:r>
        <w:rPr>
          <w:rFonts w:hint="eastAsia" w:ascii="宋体" w:hAnsi="宋体"/>
          <w:szCs w:val="21"/>
        </w:rPr>
        <w:t>；</w:t>
      </w:r>
    </w:p>
    <w:p>
      <w:pPr>
        <w:autoSpaceDE w:val="0"/>
        <w:autoSpaceDN w:val="0"/>
        <w:adjustRightInd w:val="0"/>
        <w:spacing w:line="300" w:lineRule="exact"/>
        <w:ind w:left="-199" w:leftChars="-95" w:right="-332" w:rightChars="-158" w:firstLine="420" w:firstLineChars="200"/>
        <w:rPr>
          <w:rFonts w:hint="default" w:ascii="宋体" w:hAnsi="宋体"/>
          <w:szCs w:val="21"/>
        </w:rPr>
      </w:pPr>
      <w:r>
        <w:rPr>
          <w:rFonts w:hint="eastAsia" w:ascii="宋体" w:hAnsi="宋体"/>
          <w:szCs w:val="21"/>
        </w:rPr>
        <w:t>4、破产程序终结的由破产管理人签字。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C4CAE"/>
    <w:rsid w:val="02DC4B76"/>
    <w:rsid w:val="03655B73"/>
    <w:rsid w:val="05570442"/>
    <w:rsid w:val="057B72BD"/>
    <w:rsid w:val="06CB1560"/>
    <w:rsid w:val="07C5744B"/>
    <w:rsid w:val="084532EE"/>
    <w:rsid w:val="09754B8E"/>
    <w:rsid w:val="0A487F83"/>
    <w:rsid w:val="0AA96DC2"/>
    <w:rsid w:val="0C5402B8"/>
    <w:rsid w:val="11E060FC"/>
    <w:rsid w:val="123D45A7"/>
    <w:rsid w:val="14562CE6"/>
    <w:rsid w:val="15E85FF9"/>
    <w:rsid w:val="1A840013"/>
    <w:rsid w:val="1A9C7A6F"/>
    <w:rsid w:val="1BA9015F"/>
    <w:rsid w:val="1C884C23"/>
    <w:rsid w:val="1DE25F29"/>
    <w:rsid w:val="1E0E1587"/>
    <w:rsid w:val="1E6715BB"/>
    <w:rsid w:val="1EC74A5B"/>
    <w:rsid w:val="1ED139B4"/>
    <w:rsid w:val="279C03C2"/>
    <w:rsid w:val="27EA00A0"/>
    <w:rsid w:val="28275AC2"/>
    <w:rsid w:val="29472C12"/>
    <w:rsid w:val="298A5D22"/>
    <w:rsid w:val="2A6B5064"/>
    <w:rsid w:val="2C2749C4"/>
    <w:rsid w:val="2D525FAC"/>
    <w:rsid w:val="31885988"/>
    <w:rsid w:val="31E0281A"/>
    <w:rsid w:val="35094BAE"/>
    <w:rsid w:val="39460A09"/>
    <w:rsid w:val="3DCD0388"/>
    <w:rsid w:val="3F065655"/>
    <w:rsid w:val="41116A48"/>
    <w:rsid w:val="41205E59"/>
    <w:rsid w:val="4382174D"/>
    <w:rsid w:val="44860CF9"/>
    <w:rsid w:val="46AD3290"/>
    <w:rsid w:val="47D503D0"/>
    <w:rsid w:val="4AF858B8"/>
    <w:rsid w:val="4CDD7C2A"/>
    <w:rsid w:val="4CF77A09"/>
    <w:rsid w:val="4F5C5607"/>
    <w:rsid w:val="4F7A3895"/>
    <w:rsid w:val="4FC56602"/>
    <w:rsid w:val="500918AA"/>
    <w:rsid w:val="519E38E7"/>
    <w:rsid w:val="55112918"/>
    <w:rsid w:val="561F5B0D"/>
    <w:rsid w:val="56552445"/>
    <w:rsid w:val="56A24DBD"/>
    <w:rsid w:val="5ADE4798"/>
    <w:rsid w:val="5CF83AC7"/>
    <w:rsid w:val="5F366685"/>
    <w:rsid w:val="614549E9"/>
    <w:rsid w:val="622A4573"/>
    <w:rsid w:val="64882A62"/>
    <w:rsid w:val="65A95B34"/>
    <w:rsid w:val="65F13829"/>
    <w:rsid w:val="66D97350"/>
    <w:rsid w:val="677A13E7"/>
    <w:rsid w:val="6D663EA1"/>
    <w:rsid w:val="6E7808AF"/>
    <w:rsid w:val="6EDE3435"/>
    <w:rsid w:val="6F9C4CAE"/>
    <w:rsid w:val="71D567C5"/>
    <w:rsid w:val="7259765D"/>
    <w:rsid w:val="761B017D"/>
    <w:rsid w:val="7780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8">
    <w:name w:val="04B-文书标题"/>
    <w:basedOn w:val="1"/>
    <w:qFormat/>
    <w:uiPriority w:val="99"/>
    <w:pPr>
      <w:spacing w:after="192" w:line="500" w:lineRule="exact"/>
      <w:jc w:val="center"/>
    </w:pPr>
    <w:rPr>
      <w:rFonts w:ascii="宋体" w:hAnsi="宋体" w:cs="宋体"/>
      <w:b/>
      <w:sz w:val="36"/>
      <w:szCs w:val="36"/>
    </w:rPr>
  </w:style>
  <w:style w:type="paragraph" w:customStyle="1" w:styleId="9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玉溪市元江县党政机关单位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2020-11-20T00:58:00Z</dcterms:created>
  <dc:creator>acer</dc:creator>
  <cp:lastModifiedBy>竹不贤</cp:lastModifiedBy>
  <cp:lastPrinted>2020-11-20T01:04:00Z</cp:lastPrinted>
  <dcterms:modified xsi:type="dcterms:W3CDTF">2020-11-20T02:16:13Z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